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05-0458/2104/2024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</w:t>
      </w:r>
      <w:r>
        <w:rPr>
          <w:rFonts w:ascii="Times New Roman" w:eastAsia="Times New Roman" w:hAnsi="Times New Roman" w:cs="Times New Roman"/>
        </w:rPr>
        <w:t>86MS0044-01-2024-001914-68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3 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Кондратьев Сергей Владимирович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-1388799211grp-3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гражданина РФ, зарегистрированного и проживающего: </w:t>
      </w:r>
      <w:r>
        <w:rPr>
          <w:rStyle w:val="cat-UserDefined816596785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ExternalSystem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Кондратьев Сергей Владимирович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1017308281grp-3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оплатил </w:t>
      </w:r>
      <w:r>
        <w:rPr>
          <w:rFonts w:ascii="Times New Roman" w:eastAsia="Times New Roman" w:hAnsi="Times New Roman" w:cs="Times New Roman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</w:rPr>
        <w:t xml:space="preserve">в установленный законом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05.12.2023 00:01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18810586230922044623 от 22.09.2023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05.12.2023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18810886240920010018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года; копией постановления </w:t>
      </w:r>
      <w:r>
        <w:rPr>
          <w:rFonts w:ascii="Times New Roman" w:eastAsia="Times New Roman" w:hAnsi="Times New Roman" w:cs="Times New Roman"/>
        </w:rPr>
        <w:t>18810586230922044623 от 22.09.2023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личность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Кондратьева Сергея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1000,00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0412365400445004582420174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ind w:firstLine="539"/>
        <w:jc w:val="both"/>
      </w:pPr>
    </w:p>
    <w:p>
      <w:pPr>
        <w:spacing w:before="0" w:after="0"/>
      </w:pPr>
      <w:r>
        <w:rPr>
          <w:rStyle w:val="cat-UserDefinedgrp-33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UserDefined-1388799211grp-30rplc-8">
    <w:name w:val="cat-UserDefined-1388799211 grp-30 rplc-8"/>
    <w:basedOn w:val="DefaultParagraphFont"/>
  </w:style>
  <w:style w:type="character" w:customStyle="1" w:styleId="cat-UserDefined816596785grp-31rplc-10">
    <w:name w:val="cat-UserDefined816596785 grp-31 rplc-10"/>
    <w:basedOn w:val="DefaultParagraphFont"/>
  </w:style>
  <w:style w:type="character" w:customStyle="1" w:styleId="cat-ExternalSystemDefinedgrp-27rplc-14">
    <w:name w:val="cat-ExternalSystemDefined grp-27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UserDefined1017308281grp-32rplc-18">
    <w:name w:val="cat-UserDefined1017308281 grp-32 rplc-18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